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951E4B3"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6E852902" w:rsidR="009636DF" w:rsidRDefault="00623339" w:rsidP="00430DEC">
      <w:pPr>
        <w:rPr>
          <w:b/>
          <w:bCs/>
        </w:rPr>
      </w:pPr>
      <w:r>
        <w:rPr>
          <w:b/>
          <w:bCs/>
        </w:rPr>
        <w:t>7-6</w:t>
      </w:r>
      <w:r w:rsidR="00C82AED">
        <w:rPr>
          <w:b/>
          <w:bCs/>
        </w:rPr>
        <w:t>-202</w:t>
      </w:r>
      <w:r w:rsidR="006B0243">
        <w:rPr>
          <w:b/>
          <w:bCs/>
        </w:rPr>
        <w:t>2</w:t>
      </w:r>
    </w:p>
    <w:p w14:paraId="5546C9A5" w14:textId="77777777" w:rsidR="009636DF" w:rsidRDefault="009636DF" w:rsidP="00430DEC">
      <w:pPr>
        <w:spacing w:line="120" w:lineRule="atLeast"/>
      </w:pPr>
    </w:p>
    <w:p w14:paraId="17B294E3" w14:textId="3C99F966"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rsidR="00623339">
        <w:t>6</w:t>
      </w:r>
      <w:r w:rsidR="00B66992">
        <w:t>th</w:t>
      </w:r>
      <w:r w:rsidR="000E3099">
        <w:t xml:space="preserve"> day of</w:t>
      </w:r>
      <w:r w:rsidR="00926948">
        <w:t xml:space="preserve"> </w:t>
      </w:r>
      <w:r w:rsidR="00623339">
        <w:t>July</w:t>
      </w:r>
      <w:r w:rsidR="006B0243">
        <w:t xml:space="preserve"> 2022</w:t>
      </w:r>
      <w:r w:rsidR="003B60A5">
        <w:t>,</w:t>
      </w:r>
      <w:r w:rsidR="00C9164B" w:rsidRPr="00655BCF">
        <w:t xml:space="preserve"> at </w:t>
      </w:r>
      <w:r w:rsidR="0022723B">
        <w:t>7:</w:t>
      </w:r>
      <w:r w:rsidR="006B0243">
        <w:t>0</w:t>
      </w:r>
      <w:r w:rsidR="00E12843">
        <w:t xml:space="preserve">2 </w:t>
      </w:r>
      <w:r w:rsidR="003C56B2">
        <w:t>p</w:t>
      </w:r>
      <w:r w:rsidR="005538C8">
        <w:t>.</w:t>
      </w:r>
      <w:r w:rsidR="003C56B2">
        <w:t>m</w:t>
      </w:r>
      <w:r w:rsidR="005538C8">
        <w:t>.</w:t>
      </w:r>
      <w:r w:rsidR="003C56B2">
        <w:t xml:space="preserve"> at City Hall.</w:t>
      </w:r>
      <w:r w:rsidR="00EC0073">
        <w:t xml:space="preserve"> </w:t>
      </w:r>
      <w:r w:rsidR="00623339">
        <w:t xml:space="preserve">Rudnick, Goodwin, Ammon, and Dusek were present. Martin was absent. </w:t>
      </w:r>
      <w:r w:rsidR="00EC0073">
        <w:t>A</w:t>
      </w:r>
      <w:r w:rsidR="005351B7">
        <w:t>lso prese</w:t>
      </w:r>
      <w:r w:rsidR="00932586">
        <w:t>nt w</w:t>
      </w:r>
      <w:r w:rsidR="00E12843">
        <w:t xml:space="preserve">as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191A9E87" w:rsidR="008C5E47" w:rsidRDefault="006B0243" w:rsidP="0084161C">
      <w:r>
        <w:t xml:space="preserve">Minutes of the </w:t>
      </w:r>
      <w:r w:rsidR="00623339">
        <w:t>3-24-2022</w:t>
      </w:r>
      <w:r w:rsidR="00E12843">
        <w:t xml:space="preserve"> regular meeting</w:t>
      </w:r>
      <w:r>
        <w:t xml:space="preserve"> were read and approved. </w:t>
      </w:r>
      <w:r w:rsidR="00E12843">
        <w:t>Goodwin</w:t>
      </w:r>
      <w:r>
        <w:t>/</w:t>
      </w:r>
      <w:r w:rsidR="00623339">
        <w:t>Rudnick</w:t>
      </w:r>
      <w:r>
        <w:t>. AIF</w:t>
      </w:r>
    </w:p>
    <w:p w14:paraId="65096FE0" w14:textId="3615C15D" w:rsidR="006B0243" w:rsidRDefault="006B0243" w:rsidP="0084161C"/>
    <w:p w14:paraId="7BA7D038" w14:textId="0B3B4928" w:rsidR="006B0243" w:rsidRDefault="006B0243" w:rsidP="0084161C">
      <w:r>
        <w:t>Treasurer’s Report was submitted and accepted with a balance of $</w:t>
      </w:r>
      <w:r w:rsidR="004D284E">
        <w:t>6,178.08</w:t>
      </w:r>
      <w:r>
        <w:t xml:space="preserve">. </w:t>
      </w:r>
      <w:r w:rsidR="004D284E">
        <w:t>Goodwin/Dusek</w:t>
      </w:r>
      <w:r>
        <w:t>. AIF</w:t>
      </w:r>
    </w:p>
    <w:p w14:paraId="2583C2F3" w14:textId="77777777" w:rsidR="006B0243" w:rsidRDefault="006B0243" w:rsidP="0084161C"/>
    <w:p w14:paraId="2CAB1C38" w14:textId="77777777" w:rsidR="006407A1" w:rsidRDefault="006407A1" w:rsidP="0084161C"/>
    <w:p w14:paraId="50BF629D" w14:textId="6D9F4A77" w:rsidR="00B10BBD" w:rsidRDefault="007D6E14" w:rsidP="008B0106">
      <w:pPr>
        <w:rPr>
          <w:b/>
        </w:rPr>
      </w:pPr>
      <w:r>
        <w:rPr>
          <w:b/>
        </w:rPr>
        <w:t>New</w:t>
      </w:r>
      <w:r w:rsidR="00D150DA" w:rsidRPr="00D150DA">
        <w:rPr>
          <w:b/>
        </w:rPr>
        <w:t xml:space="preserve"> Business</w:t>
      </w:r>
      <w:r w:rsidR="006B0243">
        <w:rPr>
          <w:b/>
        </w:rPr>
        <w:t>:</w:t>
      </w:r>
    </w:p>
    <w:p w14:paraId="68A4798A" w14:textId="08D77F99" w:rsidR="006B0243" w:rsidRDefault="006B0243" w:rsidP="008B0106">
      <w:pPr>
        <w:rPr>
          <w:b/>
        </w:rPr>
      </w:pPr>
    </w:p>
    <w:p w14:paraId="2DDB8E32" w14:textId="70D3CB6B" w:rsidR="00B10BBD" w:rsidRDefault="004D284E" w:rsidP="008B0106">
      <w:pPr>
        <w:rPr>
          <w:bCs/>
        </w:rPr>
      </w:pPr>
      <w:r>
        <w:rPr>
          <w:bCs/>
        </w:rPr>
        <w:t xml:space="preserve">Rudnick, Martin, Dusek, Goodwin, and Schnase met with Julia and Mirek Petrovic on June 26, 2022, for a walk-through of the Food Hub building they were vacating in four days. </w:t>
      </w:r>
      <w:r w:rsidR="00A605FC">
        <w:rPr>
          <w:bCs/>
        </w:rPr>
        <w:t xml:space="preserve">All the appliances have been removed from the building, which were owned by the Petrovics. Mirek explained the heating system located in the basement. Pictures were provided of the upstairs area, but that area was not toured. The propane tank will be returned to Kotaco, as it only serviced </w:t>
      </w:r>
      <w:r w:rsidR="00781536">
        <w:rPr>
          <w:bCs/>
        </w:rPr>
        <w:t>cooking appliances. There were s</w:t>
      </w:r>
      <w:r>
        <w:rPr>
          <w:bCs/>
        </w:rPr>
        <w:t>everal ceiling tiles in the dining ar</w:t>
      </w:r>
      <w:r w:rsidR="00781536">
        <w:rPr>
          <w:bCs/>
        </w:rPr>
        <w:t>ea with</w:t>
      </w:r>
      <w:r>
        <w:rPr>
          <w:bCs/>
        </w:rPr>
        <w:t xml:space="preserve"> water damage from the storm of July 2020. </w:t>
      </w:r>
      <w:r w:rsidR="00781536">
        <w:rPr>
          <w:bCs/>
        </w:rPr>
        <w:t xml:space="preserve">Goodwin noticed an area in the dining room where the flooring </w:t>
      </w:r>
      <w:r w:rsidR="003904E1">
        <w:rPr>
          <w:bCs/>
        </w:rPr>
        <w:t>needs</w:t>
      </w:r>
      <w:r w:rsidR="00781536">
        <w:rPr>
          <w:bCs/>
        </w:rPr>
        <w:t xml:space="preserve"> repair.</w:t>
      </w:r>
      <w:r w:rsidR="003904E1">
        <w:rPr>
          <w:bCs/>
        </w:rPr>
        <w:t xml:space="preserve"> Schnase will contact Vetsch to ask him to paint the basement entrance in the rear of the building, attach the propane regulator to a pole, and see if he can reinstall the column that was removed from the front of the building.</w:t>
      </w:r>
    </w:p>
    <w:p w14:paraId="082FADC7" w14:textId="282A5FF8" w:rsidR="003904E1" w:rsidRDefault="003904E1" w:rsidP="008B0106">
      <w:pPr>
        <w:rPr>
          <w:bCs/>
        </w:rPr>
      </w:pPr>
    </w:p>
    <w:p w14:paraId="7CB07B2A" w14:textId="79111C66" w:rsidR="003904E1" w:rsidRDefault="003904E1" w:rsidP="008B0106">
      <w:pPr>
        <w:rPr>
          <w:bCs/>
        </w:rPr>
      </w:pPr>
      <w:r>
        <w:rPr>
          <w:bCs/>
        </w:rPr>
        <w:t>The Board looked at advertising</w:t>
      </w:r>
      <w:r w:rsidR="009B3785">
        <w:rPr>
          <w:bCs/>
        </w:rPr>
        <w:t xml:space="preserve"> options seeking a new lessee for the building. Schnase was asked to research the cost of publishing an ad in 4 local newspapers</w:t>
      </w:r>
      <w:r w:rsidR="00F70CAC">
        <w:rPr>
          <w:bCs/>
        </w:rPr>
        <w:t xml:space="preserve"> and report back at the next meeting. </w:t>
      </w:r>
    </w:p>
    <w:p w14:paraId="207B5E8E" w14:textId="37E73DD6" w:rsidR="00F70CAC" w:rsidRDefault="00F70CAC" w:rsidP="008B0106">
      <w:pPr>
        <w:rPr>
          <w:bCs/>
        </w:rPr>
      </w:pPr>
    </w:p>
    <w:p w14:paraId="3D3C02D3" w14:textId="71226B18" w:rsidR="00F70CAC" w:rsidRDefault="00F70CAC" w:rsidP="008B0106">
      <w:pPr>
        <w:rPr>
          <w:bCs/>
        </w:rPr>
      </w:pPr>
      <w:r>
        <w:rPr>
          <w:bCs/>
        </w:rPr>
        <w:t>The amount that will be requested for rent of the building was discussed. The Board decided that the rent could be negotiable. They agreed that they would like to see a business come in that is</w:t>
      </w:r>
      <w:r w:rsidR="009F123E">
        <w:rPr>
          <w:bCs/>
        </w:rPr>
        <w:t xml:space="preserve"> </w:t>
      </w:r>
      <w:r>
        <w:rPr>
          <w:bCs/>
        </w:rPr>
        <w:t>beneficial for the community.</w:t>
      </w:r>
      <w:r w:rsidR="009F123E">
        <w:rPr>
          <w:bCs/>
        </w:rPr>
        <w:t xml:space="preserve"> When the time comes, Nyhus Law firm will be asked to draw up a new lease for the building.</w:t>
      </w:r>
    </w:p>
    <w:p w14:paraId="50737586" w14:textId="78706E9E" w:rsidR="009F123E" w:rsidRDefault="009F123E" w:rsidP="008B0106">
      <w:pPr>
        <w:rPr>
          <w:bCs/>
        </w:rPr>
      </w:pPr>
    </w:p>
    <w:p w14:paraId="0C50948B" w14:textId="53757542" w:rsidR="009F123E" w:rsidRDefault="009F123E" w:rsidP="008B0106">
      <w:pPr>
        <w:rPr>
          <w:bCs/>
        </w:rPr>
      </w:pPr>
      <w:r>
        <w:rPr>
          <w:bCs/>
        </w:rPr>
        <w:t>Schnase was asked to write a letter to Jesse Turner, owner of JT Power Sports, to get an update on the furnace he was purchasing with the 2</w:t>
      </w:r>
      <w:r w:rsidRPr="009F123E">
        <w:rPr>
          <w:bCs/>
          <w:vertAlign w:val="superscript"/>
        </w:rPr>
        <w:t>nd</w:t>
      </w:r>
      <w:r>
        <w:rPr>
          <w:bCs/>
        </w:rPr>
        <w:t xml:space="preserve"> Revolving Loan Fund he received.</w:t>
      </w:r>
    </w:p>
    <w:p w14:paraId="5C204C3A" w14:textId="5E193272" w:rsidR="009F123E" w:rsidRDefault="009F123E" w:rsidP="008B0106">
      <w:pPr>
        <w:rPr>
          <w:bCs/>
        </w:rPr>
      </w:pPr>
    </w:p>
    <w:p w14:paraId="07B13667" w14:textId="77777777" w:rsidR="009F123E" w:rsidRDefault="009F123E" w:rsidP="008B0106">
      <w:pPr>
        <w:rPr>
          <w:bCs/>
        </w:rPr>
      </w:pPr>
    </w:p>
    <w:p w14:paraId="2D60C593" w14:textId="7488729D" w:rsidR="00731DAE" w:rsidRDefault="00731DAE" w:rsidP="008B0106">
      <w:pPr>
        <w:rPr>
          <w:bCs/>
        </w:rPr>
      </w:pPr>
    </w:p>
    <w:p w14:paraId="2F8B2BE2" w14:textId="12F8BB55" w:rsidR="00023629" w:rsidRDefault="00023629" w:rsidP="008B0106">
      <w:pPr>
        <w:rPr>
          <w:bCs/>
        </w:rPr>
      </w:pPr>
    </w:p>
    <w:p w14:paraId="6B376858" w14:textId="47AAE836" w:rsidR="00C50B1E" w:rsidRDefault="00C50B1E" w:rsidP="008B0106">
      <w:pPr>
        <w:rPr>
          <w:bCs/>
        </w:rPr>
      </w:pPr>
    </w:p>
    <w:p w14:paraId="029B3D5B" w14:textId="77777777" w:rsidR="00C50B1E" w:rsidRDefault="00C50B1E" w:rsidP="008B0106">
      <w:pPr>
        <w:rPr>
          <w:bCs/>
        </w:rPr>
      </w:pPr>
    </w:p>
    <w:p w14:paraId="2FABB170" w14:textId="6DD3AEBE" w:rsidR="001206BB" w:rsidRDefault="001206BB" w:rsidP="008B0106">
      <w:pPr>
        <w:rPr>
          <w:bCs/>
        </w:rPr>
      </w:pPr>
      <w:r>
        <w:rPr>
          <w:bCs/>
        </w:rPr>
        <w:t>There being no further business, the meeting adjourned at 8:0</w:t>
      </w:r>
      <w:r w:rsidR="009F123E">
        <w:rPr>
          <w:bCs/>
        </w:rPr>
        <w:t>0</w:t>
      </w:r>
      <w:r>
        <w:rPr>
          <w:bCs/>
        </w:rPr>
        <w:t xml:space="preserve"> pm. </w:t>
      </w:r>
      <w:r w:rsidR="009F123E">
        <w:rPr>
          <w:bCs/>
        </w:rPr>
        <w:t>Goodwin/Ammon</w:t>
      </w:r>
      <w:r>
        <w:rPr>
          <w:bCs/>
        </w:rPr>
        <w:t>.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2"/>
  </w:num>
  <w:num w:numId="2" w16cid:durableId="1135830433">
    <w:abstractNumId w:val="1"/>
  </w:num>
  <w:num w:numId="3" w16cid:durableId="3631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3629"/>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153E"/>
    <w:rsid w:val="0051324F"/>
    <w:rsid w:val="005145B5"/>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5199"/>
    <w:rsid w:val="00696B51"/>
    <w:rsid w:val="00697F94"/>
    <w:rsid w:val="006A048E"/>
    <w:rsid w:val="006A1D43"/>
    <w:rsid w:val="006A28EC"/>
    <w:rsid w:val="006A4563"/>
    <w:rsid w:val="006A4FA5"/>
    <w:rsid w:val="006A6F78"/>
    <w:rsid w:val="006A7F0D"/>
    <w:rsid w:val="006B0243"/>
    <w:rsid w:val="006B1901"/>
    <w:rsid w:val="006B19EF"/>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1703"/>
    <w:rsid w:val="00726222"/>
    <w:rsid w:val="00726FF3"/>
    <w:rsid w:val="00731DAE"/>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14A"/>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2F31"/>
    <w:rsid w:val="00C4466A"/>
    <w:rsid w:val="00C46839"/>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2843"/>
    <w:rsid w:val="00E136A1"/>
    <w:rsid w:val="00E145A8"/>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1F3D"/>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4</cp:revision>
  <cp:lastPrinted>2022-04-06T20:49:00Z</cp:lastPrinted>
  <dcterms:created xsi:type="dcterms:W3CDTF">2022-07-12T22:02:00Z</dcterms:created>
  <dcterms:modified xsi:type="dcterms:W3CDTF">2022-07-13T21:27:00Z</dcterms:modified>
</cp:coreProperties>
</file>